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Helvetica"/>
          <w:sz w:val="24"/>
          <w:szCs w:val="24"/>
        </w:rPr>
      </w:pPr>
      <w:r w:rsidRPr="00087BAC">
        <w:rPr>
          <w:rFonts w:eastAsiaTheme="minorHAnsi" w:cs="Helvetica"/>
          <w:sz w:val="24"/>
          <w:szCs w:val="24"/>
        </w:rPr>
        <w:t>Installing Octave</w:t>
      </w: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Helvetica"/>
          <w:sz w:val="24"/>
          <w:szCs w:val="24"/>
        </w:rPr>
      </w:pPr>
      <w:r w:rsidRPr="00087BAC">
        <w:rPr>
          <w:rFonts w:eastAsiaTheme="minorHAnsi" w:cs="Helvetica"/>
          <w:sz w:val="24"/>
          <w:szCs w:val="24"/>
        </w:rPr>
        <w:t>7 January 2015</w:t>
      </w: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  <w:r w:rsidRPr="00087BAC">
        <w:rPr>
          <w:rFonts w:eastAsiaTheme="minorHAnsi" w:cs="Helvetica"/>
          <w:sz w:val="24"/>
          <w:szCs w:val="24"/>
        </w:rPr>
        <w:t>The following link</w:t>
      </w: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  <w:r>
        <w:rPr>
          <w:rFonts w:eastAsiaTheme="minorHAnsi" w:cs="Helvetica"/>
          <w:sz w:val="24"/>
          <w:szCs w:val="24"/>
        </w:rPr>
        <w:t xml:space="preserve">   </w:t>
      </w:r>
      <w:hyperlink r:id="rId6" w:history="1">
        <w:r w:rsidRPr="00087BAC">
          <w:rPr>
            <w:rFonts w:eastAsiaTheme="minorHAnsi" w:cs="Helvetica"/>
            <w:color w:val="386EFF"/>
            <w:sz w:val="24"/>
            <w:szCs w:val="24"/>
            <w:u w:val="single" w:color="386EFF"/>
          </w:rPr>
          <w:t>https://www.gnu.org/software/octave/download.html</w:t>
        </w:r>
      </w:hyperlink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  <w:proofErr w:type="gramStart"/>
      <w:r w:rsidRPr="00087BAC">
        <w:rPr>
          <w:rFonts w:eastAsiaTheme="minorHAnsi" w:cs="Helvetica"/>
          <w:sz w:val="24"/>
          <w:szCs w:val="24"/>
        </w:rPr>
        <w:t>has</w:t>
      </w:r>
      <w:proofErr w:type="gramEnd"/>
      <w:r w:rsidRPr="00087BAC">
        <w:rPr>
          <w:rFonts w:eastAsiaTheme="minorHAnsi" w:cs="Helvetica"/>
          <w:sz w:val="24"/>
          <w:szCs w:val="24"/>
        </w:rPr>
        <w:t xml:space="preserve"> general guidelines for installing Octave for a variety of operating systems.</w:t>
      </w:r>
    </w:p>
    <w:p w:rsid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F32AA1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>
        <w:rPr>
          <w:rFonts w:eastAsiaTheme="minorHAnsi" w:cs="Helvetica"/>
          <w:sz w:val="24"/>
          <w:szCs w:val="24"/>
        </w:rPr>
        <w:t>For example, to use</w:t>
      </w:r>
      <w:r w:rsidR="00A456F4" w:rsidRPr="00087BAC">
        <w:rPr>
          <w:sz w:val="24"/>
          <w:szCs w:val="24"/>
        </w:rPr>
        <w:t xml:space="preserve"> Octave with Cygwin</w:t>
      </w:r>
      <w:r>
        <w:rPr>
          <w:sz w:val="24"/>
          <w:szCs w:val="24"/>
        </w:rPr>
        <w:t>:</w:t>
      </w: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A456F4" w:rsidRPr="00087BAC" w:rsidRDefault="00A456F4" w:rsidP="00FD296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087BAC">
        <w:rPr>
          <w:sz w:val="24"/>
          <w:szCs w:val="24"/>
        </w:rPr>
        <w:t xml:space="preserve">Install or update Cygwin from </w:t>
      </w:r>
      <w:hyperlink r:id="rId7" w:history="1">
        <w:r w:rsidRPr="00087BAC">
          <w:rPr>
            <w:rStyle w:val="Hyperlink"/>
            <w:sz w:val="24"/>
            <w:szCs w:val="24"/>
          </w:rPr>
          <w:t>https://cygwin.com/install.html</w:t>
        </w:r>
      </w:hyperlink>
      <w:r w:rsidRPr="00087BAC">
        <w:rPr>
          <w:sz w:val="24"/>
          <w:szCs w:val="24"/>
        </w:rPr>
        <w:t xml:space="preserve">. </w:t>
      </w:r>
    </w:p>
    <w:p w:rsidR="00A456F4" w:rsidRPr="00087BAC" w:rsidRDefault="00FD2969" w:rsidP="00A456F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087BAC">
        <w:rPr>
          <w:sz w:val="24"/>
          <w:szCs w:val="24"/>
        </w:rPr>
        <w:t>When on the</w:t>
      </w:r>
      <w:r w:rsidR="00A456F4" w:rsidRPr="00087BAC">
        <w:rPr>
          <w:sz w:val="24"/>
          <w:szCs w:val="24"/>
        </w:rPr>
        <w:t xml:space="preserve"> “Cygwin</w:t>
      </w:r>
      <w:r w:rsidRPr="00087BAC">
        <w:rPr>
          <w:sz w:val="24"/>
          <w:szCs w:val="24"/>
        </w:rPr>
        <w:t xml:space="preserve"> Setup –Select Packages” menu, w</w:t>
      </w:r>
      <w:r w:rsidR="00A456F4" w:rsidRPr="00087BAC">
        <w:rPr>
          <w:sz w:val="24"/>
          <w:szCs w:val="24"/>
        </w:rPr>
        <w:t>e need to install</w:t>
      </w:r>
    </w:p>
    <w:p w:rsidR="00A456F4" w:rsidRPr="00087BAC" w:rsidRDefault="00A456F4" w:rsidP="00A456F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087BAC">
        <w:rPr>
          <w:sz w:val="24"/>
          <w:szCs w:val="24"/>
        </w:rPr>
        <w:t>Octave</w:t>
      </w:r>
    </w:p>
    <w:p w:rsidR="00A456F4" w:rsidRPr="00087BAC" w:rsidRDefault="00A456F4" w:rsidP="00A456F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proofErr w:type="spellStart"/>
      <w:r w:rsidRPr="00087BAC">
        <w:rPr>
          <w:sz w:val="24"/>
          <w:szCs w:val="24"/>
        </w:rPr>
        <w:t>Gnuplot</w:t>
      </w:r>
      <w:proofErr w:type="spellEnd"/>
    </w:p>
    <w:p w:rsidR="00A456F4" w:rsidRPr="00087BAC" w:rsidRDefault="00A456F4" w:rsidP="00A456F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087BAC">
        <w:rPr>
          <w:sz w:val="24"/>
          <w:szCs w:val="24"/>
        </w:rPr>
        <w:t>Install the packages and create a desktop icon for the Cygwin Terminal.</w:t>
      </w:r>
    </w:p>
    <w:p w:rsidR="00FD2969" w:rsidRPr="00087BAC" w:rsidRDefault="00FD2969" w:rsidP="00FD2969">
      <w:pPr>
        <w:jc w:val="left"/>
        <w:rPr>
          <w:sz w:val="24"/>
          <w:szCs w:val="24"/>
        </w:rPr>
      </w:pPr>
      <w:r w:rsidRPr="00087BAC">
        <w:rPr>
          <w:sz w:val="24"/>
          <w:szCs w:val="24"/>
        </w:rPr>
        <w:t xml:space="preserve">Note: when trying to </w:t>
      </w:r>
      <w:r w:rsidR="00201D3F" w:rsidRPr="00087BAC">
        <w:rPr>
          <w:sz w:val="24"/>
          <w:szCs w:val="24"/>
        </w:rPr>
        <w:t>run programs that include commands from the control toolbox, include the line “</w:t>
      </w:r>
      <w:proofErr w:type="spellStart"/>
      <w:r w:rsidR="00201D3F" w:rsidRPr="00087BAC">
        <w:rPr>
          <w:sz w:val="24"/>
          <w:szCs w:val="24"/>
        </w:rPr>
        <w:t>pkg</w:t>
      </w:r>
      <w:proofErr w:type="spellEnd"/>
      <w:r w:rsidR="00201D3F" w:rsidRPr="00087BAC">
        <w:rPr>
          <w:sz w:val="24"/>
          <w:szCs w:val="24"/>
        </w:rPr>
        <w:t xml:space="preserve"> load control” at the top of the script.</w:t>
      </w:r>
      <w:r w:rsidRPr="00087BAC">
        <w:rPr>
          <w:sz w:val="24"/>
          <w:szCs w:val="24"/>
        </w:rPr>
        <w:t xml:space="preserve"> </w:t>
      </w:r>
    </w:p>
    <w:p w:rsidR="006F1F31" w:rsidRPr="00087BAC" w:rsidRDefault="006F1F31" w:rsidP="00FD2969">
      <w:pPr>
        <w:jc w:val="left"/>
        <w:rPr>
          <w:sz w:val="24"/>
          <w:szCs w:val="24"/>
        </w:rPr>
      </w:pPr>
      <w:r w:rsidRPr="00087BAC">
        <w:rPr>
          <w:sz w:val="24"/>
          <w:szCs w:val="24"/>
        </w:rPr>
        <w:t xml:space="preserve">Note: when using </w:t>
      </w:r>
      <w:proofErr w:type="spellStart"/>
      <w:proofErr w:type="gramStart"/>
      <w:r w:rsidRPr="00087BAC">
        <w:rPr>
          <w:sz w:val="24"/>
          <w:szCs w:val="24"/>
        </w:rPr>
        <w:t>qp</w:t>
      </w:r>
      <w:proofErr w:type="spellEnd"/>
      <w:proofErr w:type="gramEnd"/>
      <w:r w:rsidRPr="00087BAC">
        <w:rPr>
          <w:sz w:val="24"/>
          <w:szCs w:val="24"/>
        </w:rPr>
        <w:t xml:space="preserve"> (the Octave equivalent to </w:t>
      </w:r>
      <w:proofErr w:type="spellStart"/>
      <w:r w:rsidRPr="00087BAC">
        <w:rPr>
          <w:sz w:val="24"/>
          <w:szCs w:val="24"/>
        </w:rPr>
        <w:t>quadprog</w:t>
      </w:r>
      <w:proofErr w:type="spellEnd"/>
      <w:r w:rsidRPr="00087BAC">
        <w:rPr>
          <w:sz w:val="24"/>
          <w:szCs w:val="24"/>
        </w:rPr>
        <w:t>), the order of arguments is different and the linear term in the objective function is transposed.</w:t>
      </w: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  <w:r w:rsidRPr="00087BAC">
        <w:rPr>
          <w:rFonts w:eastAsiaTheme="minorHAnsi" w:cs="Helvetica"/>
          <w:sz w:val="24"/>
          <w:szCs w:val="24"/>
        </w:rPr>
        <w:t>Octave Documentation can be found at:</w:t>
      </w: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  <w:hyperlink r:id="rId8" w:history="1">
        <w:r w:rsidRPr="00087BAC">
          <w:rPr>
            <w:rFonts w:eastAsiaTheme="minorHAnsi" w:cs="Helvetica"/>
            <w:color w:val="386EFF"/>
            <w:sz w:val="24"/>
            <w:szCs w:val="24"/>
            <w:u w:val="single" w:color="386EFF"/>
          </w:rPr>
          <w:t>https://www.gnu.org/software/octave/doc/interpreter/index.html#SEC_Contents</w:t>
        </w:r>
      </w:hyperlink>
    </w:p>
    <w:p w:rsidR="00087BAC" w:rsidRPr="00087BAC" w:rsidRDefault="00087BAC" w:rsidP="00087BA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Helvetica"/>
          <w:sz w:val="24"/>
          <w:szCs w:val="24"/>
        </w:rPr>
      </w:pPr>
    </w:p>
    <w:p w:rsidR="00087BAC" w:rsidRPr="00087BAC" w:rsidRDefault="00087BAC" w:rsidP="00087BAC">
      <w:pPr>
        <w:jc w:val="left"/>
        <w:rPr>
          <w:sz w:val="24"/>
          <w:szCs w:val="24"/>
        </w:rPr>
      </w:pPr>
      <w:r>
        <w:rPr>
          <w:rFonts w:eastAsiaTheme="minorHAnsi" w:cs="Helvetica"/>
          <w:sz w:val="24"/>
          <w:szCs w:val="24"/>
        </w:rPr>
        <w:t xml:space="preserve">If you plan to use Octave during the MPC Workshop, it is very important to </w:t>
      </w:r>
      <w:r w:rsidR="000A6CD6">
        <w:rPr>
          <w:rFonts w:eastAsiaTheme="minorHAnsi" w:cs="Helvetica"/>
          <w:sz w:val="24"/>
          <w:szCs w:val="24"/>
        </w:rPr>
        <w:t>download, install and work with it beforehand</w:t>
      </w:r>
      <w:bookmarkStart w:id="0" w:name="_GoBack"/>
      <w:bookmarkEnd w:id="0"/>
      <w:r w:rsidRPr="00087BAC">
        <w:rPr>
          <w:rFonts w:eastAsiaTheme="minorHAnsi" w:cs="Helvetica"/>
          <w:sz w:val="24"/>
          <w:szCs w:val="24"/>
        </w:rPr>
        <w:t>.</w:t>
      </w:r>
    </w:p>
    <w:p w:rsidR="00087BAC" w:rsidRDefault="00087BAC" w:rsidP="00FD2969">
      <w:pPr>
        <w:jc w:val="left"/>
      </w:pPr>
    </w:p>
    <w:sectPr w:rsidR="0008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16CF"/>
    <w:multiLevelType w:val="hybridMultilevel"/>
    <w:tmpl w:val="90FCB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4"/>
    <w:rsid w:val="00087BAC"/>
    <w:rsid w:val="000A6CD6"/>
    <w:rsid w:val="00201D3F"/>
    <w:rsid w:val="006F1F31"/>
    <w:rsid w:val="00714B9D"/>
    <w:rsid w:val="00A456F4"/>
    <w:rsid w:val="00F32AA1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9D"/>
    <w:pPr>
      <w:spacing w:line="360" w:lineRule="auto"/>
      <w:jc w:val="both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per">
    <w:name w:val="TitlePaper"/>
    <w:basedOn w:val="Normal"/>
    <w:qFormat/>
    <w:rsid w:val="00714B9D"/>
    <w:pPr>
      <w:autoSpaceDE w:val="0"/>
      <w:autoSpaceDN w:val="0"/>
      <w:adjustRightInd w:val="0"/>
      <w:spacing w:after="0"/>
      <w:jc w:val="center"/>
    </w:pPr>
    <w:rPr>
      <w:rFonts w:eastAsia="AdvGulliv-R" w:cs="Times New Roman"/>
      <w:b/>
      <w:sz w:val="28"/>
    </w:rPr>
  </w:style>
  <w:style w:type="paragraph" w:customStyle="1" w:styleId="AutorNames">
    <w:name w:val="AutorNames"/>
    <w:basedOn w:val="Normal"/>
    <w:qFormat/>
    <w:rsid w:val="00714B9D"/>
    <w:pPr>
      <w:jc w:val="center"/>
    </w:pPr>
    <w:rPr>
      <w:rFonts w:cs="Times New Roman"/>
      <w:bCs/>
      <w:sz w:val="24"/>
      <w:szCs w:val="28"/>
      <w:lang w:val="es-MX"/>
    </w:rPr>
  </w:style>
  <w:style w:type="paragraph" w:customStyle="1" w:styleId="School">
    <w:name w:val="School"/>
    <w:basedOn w:val="Normal"/>
    <w:qFormat/>
    <w:rsid w:val="00714B9D"/>
    <w:pPr>
      <w:spacing w:after="0"/>
      <w:jc w:val="center"/>
    </w:pPr>
    <w:rPr>
      <w:rFonts w:cs="Times New Roman"/>
      <w:i/>
      <w:sz w:val="20"/>
      <w:szCs w:val="20"/>
      <w:vertAlign w:val="superscript"/>
    </w:rPr>
  </w:style>
  <w:style w:type="paragraph" w:customStyle="1" w:styleId="Abstract">
    <w:name w:val="Abstract"/>
    <w:basedOn w:val="Normal"/>
    <w:qFormat/>
    <w:rsid w:val="00714B9D"/>
    <w:pPr>
      <w:autoSpaceDE w:val="0"/>
      <w:autoSpaceDN w:val="0"/>
      <w:adjustRightInd w:val="0"/>
      <w:spacing w:after="0"/>
    </w:pPr>
    <w:rPr>
      <w:rFonts w:eastAsia="AdvGulliv-R" w:cs="Times New Roman"/>
      <w:b/>
    </w:rPr>
  </w:style>
  <w:style w:type="paragraph" w:customStyle="1" w:styleId="SubheadingPaper">
    <w:name w:val="SubheadingPaper"/>
    <w:basedOn w:val="Normal"/>
    <w:qFormat/>
    <w:rsid w:val="00714B9D"/>
    <w:pPr>
      <w:autoSpaceDE w:val="0"/>
      <w:autoSpaceDN w:val="0"/>
      <w:adjustRightInd w:val="0"/>
      <w:spacing w:after="0"/>
    </w:pPr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A45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9D"/>
    <w:pPr>
      <w:spacing w:line="360" w:lineRule="auto"/>
      <w:jc w:val="both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per">
    <w:name w:val="TitlePaper"/>
    <w:basedOn w:val="Normal"/>
    <w:qFormat/>
    <w:rsid w:val="00714B9D"/>
    <w:pPr>
      <w:autoSpaceDE w:val="0"/>
      <w:autoSpaceDN w:val="0"/>
      <w:adjustRightInd w:val="0"/>
      <w:spacing w:after="0"/>
      <w:jc w:val="center"/>
    </w:pPr>
    <w:rPr>
      <w:rFonts w:eastAsia="AdvGulliv-R" w:cs="Times New Roman"/>
      <w:b/>
      <w:sz w:val="28"/>
    </w:rPr>
  </w:style>
  <w:style w:type="paragraph" w:customStyle="1" w:styleId="AutorNames">
    <w:name w:val="AutorNames"/>
    <w:basedOn w:val="Normal"/>
    <w:qFormat/>
    <w:rsid w:val="00714B9D"/>
    <w:pPr>
      <w:jc w:val="center"/>
    </w:pPr>
    <w:rPr>
      <w:rFonts w:cs="Times New Roman"/>
      <w:bCs/>
      <w:sz w:val="24"/>
      <w:szCs w:val="28"/>
      <w:lang w:val="es-MX"/>
    </w:rPr>
  </w:style>
  <w:style w:type="paragraph" w:customStyle="1" w:styleId="School">
    <w:name w:val="School"/>
    <w:basedOn w:val="Normal"/>
    <w:qFormat/>
    <w:rsid w:val="00714B9D"/>
    <w:pPr>
      <w:spacing w:after="0"/>
      <w:jc w:val="center"/>
    </w:pPr>
    <w:rPr>
      <w:rFonts w:cs="Times New Roman"/>
      <w:i/>
      <w:sz w:val="20"/>
      <w:szCs w:val="20"/>
      <w:vertAlign w:val="superscript"/>
    </w:rPr>
  </w:style>
  <w:style w:type="paragraph" w:customStyle="1" w:styleId="Abstract">
    <w:name w:val="Abstract"/>
    <w:basedOn w:val="Normal"/>
    <w:qFormat/>
    <w:rsid w:val="00714B9D"/>
    <w:pPr>
      <w:autoSpaceDE w:val="0"/>
      <w:autoSpaceDN w:val="0"/>
      <w:adjustRightInd w:val="0"/>
      <w:spacing w:after="0"/>
    </w:pPr>
    <w:rPr>
      <w:rFonts w:eastAsia="AdvGulliv-R" w:cs="Times New Roman"/>
      <w:b/>
    </w:rPr>
  </w:style>
  <w:style w:type="paragraph" w:customStyle="1" w:styleId="SubheadingPaper">
    <w:name w:val="SubheadingPaper"/>
    <w:basedOn w:val="Normal"/>
    <w:qFormat/>
    <w:rsid w:val="00714B9D"/>
    <w:pPr>
      <w:autoSpaceDE w:val="0"/>
      <w:autoSpaceDN w:val="0"/>
      <w:adjustRightInd w:val="0"/>
      <w:spacing w:after="0"/>
    </w:pPr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A45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nu.org/software/octave/download.html" TargetMode="External"/><Relationship Id="rId7" Type="http://schemas.openxmlformats.org/officeDocument/2006/relationships/hyperlink" Target="https://cygwin.com/install.html" TargetMode="External"/><Relationship Id="rId8" Type="http://schemas.openxmlformats.org/officeDocument/2006/relationships/hyperlink" Target="https://www.gnu.org/software/octave/doc/interpreter/index.html#SEC_Content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HahnJ</dc:creator>
  <cp:lastModifiedBy>B Wayne Bequette</cp:lastModifiedBy>
  <cp:revision>2</cp:revision>
  <dcterms:created xsi:type="dcterms:W3CDTF">2015-01-08T02:56:00Z</dcterms:created>
  <dcterms:modified xsi:type="dcterms:W3CDTF">2015-01-08T02:56:00Z</dcterms:modified>
</cp:coreProperties>
</file>